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乡（镇）退役军人服务站经费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0E517D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根据『退役军人服务中心（站）建设与工作规范（暂行）』（退役军人部发「</w:t>
      </w:r>
      <w:r w:rsidRPr="004D5D88">
        <w:rPr>
          <w:rFonts w:hint="eastAsia"/>
          <w:b w:val="0"/>
          <w:bCs w:val="0"/>
          <w:szCs w:val="28"/>
        </w:rPr>
        <w:t>2019</w:t>
      </w:r>
      <w:r w:rsidRPr="004D5D88">
        <w:rPr>
          <w:rFonts w:hint="eastAsia"/>
          <w:b w:val="0"/>
          <w:bCs w:val="0"/>
          <w:szCs w:val="28"/>
        </w:rPr>
        <w:t>」</w:t>
      </w:r>
      <w:r w:rsidRPr="004D5D88">
        <w:rPr>
          <w:rFonts w:hint="eastAsia"/>
          <w:b w:val="0"/>
          <w:bCs w:val="0"/>
          <w:szCs w:val="28"/>
        </w:rPr>
        <w:t>25</w:t>
      </w:r>
      <w:r w:rsidRPr="004D5D88">
        <w:rPr>
          <w:rFonts w:hint="eastAsia"/>
          <w:b w:val="0"/>
          <w:bCs w:val="0"/>
          <w:szCs w:val="28"/>
        </w:rPr>
        <w:t>号）第二条规定，“退役军人服务中心（站）是退役军人服务保障体系的重要组成部分，应有机构、有编制、有人员、有经费、有保障”。乡（镇）退役军人服务站承担着各乡（镇）退役军人信访接待、就业创业、优抚帮扶、走访慰问、权益维护等职能。为了便于我县各镇开展退役军人服务工作，恳请县政府为</w:t>
      </w:r>
      <w:r w:rsidRPr="004D5D88">
        <w:rPr>
          <w:rFonts w:hint="eastAsia"/>
          <w:b w:val="0"/>
          <w:bCs w:val="0"/>
          <w:szCs w:val="28"/>
        </w:rPr>
        <w:t>16</w:t>
      </w:r>
      <w:r w:rsidRPr="004D5D88">
        <w:rPr>
          <w:rFonts w:hint="eastAsia"/>
          <w:b w:val="0"/>
          <w:bCs w:val="0"/>
          <w:szCs w:val="28"/>
        </w:rPr>
        <w:t>个镇解决工作经费</w:t>
      </w:r>
      <w:r w:rsidRPr="004D5D88">
        <w:rPr>
          <w:rFonts w:hint="eastAsia"/>
          <w:b w:val="0"/>
          <w:bCs w:val="0"/>
          <w:szCs w:val="28"/>
        </w:rPr>
        <w:t>16</w:t>
      </w:r>
      <w:r w:rsidRPr="004D5D88">
        <w:rPr>
          <w:rFonts w:hint="eastAsia"/>
          <w:b w:val="0"/>
          <w:bCs w:val="0"/>
          <w:szCs w:val="28"/>
        </w:rPr>
        <w:t>万元（每个镇每年</w:t>
      </w:r>
      <w:r w:rsidRPr="004D5D88">
        <w:rPr>
          <w:rFonts w:hint="eastAsia"/>
          <w:b w:val="0"/>
          <w:bCs w:val="0"/>
          <w:szCs w:val="28"/>
        </w:rPr>
        <w:t>12</w:t>
      </w:r>
      <w:r w:rsidRPr="004D5D88">
        <w:rPr>
          <w:rFonts w:hint="eastAsia"/>
          <w:b w:val="0"/>
          <w:bCs w:val="0"/>
          <w:szCs w:val="28"/>
        </w:rPr>
        <w:t>万元）。并将</w:t>
      </w:r>
      <w:r w:rsidRPr="004D5D88">
        <w:rPr>
          <w:rFonts w:hint="eastAsia"/>
          <w:b w:val="0"/>
          <w:bCs w:val="0"/>
          <w:szCs w:val="28"/>
        </w:rPr>
        <w:t>16</w:t>
      </w:r>
      <w:r w:rsidRPr="004D5D88">
        <w:rPr>
          <w:rFonts w:hint="eastAsia"/>
          <w:b w:val="0"/>
          <w:bCs w:val="0"/>
          <w:szCs w:val="28"/>
        </w:rPr>
        <w:t>个镇退役军人服务站工作经费列入县财政年度预算。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0E517D">
        <w:rPr>
          <w:rFonts w:hint="eastAsia"/>
          <w:b w:val="0"/>
          <w:bCs w:val="0"/>
          <w:szCs w:val="28"/>
        </w:rPr>
        <w:t>李强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0E517D">
        <w:rPr>
          <w:rFonts w:hint="eastAsia"/>
          <w:b w:val="0"/>
          <w:bCs w:val="0"/>
          <w:szCs w:val="28"/>
        </w:rPr>
        <w:t>李强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0E517D">
        <w:rPr>
          <w:rFonts w:hint="eastAsia"/>
          <w:b w:val="0"/>
          <w:bCs w:val="0"/>
          <w:szCs w:val="28"/>
        </w:rPr>
        <w:t>18035696612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</w:p>
    <w:p w:rsidR="00346592" w:rsidRDefault="000E517D">
      <w:pPr>
        <w:pStyle w:val="af9"/>
        <w:rPr>
          <w:lang w:val="en-US"/>
        </w:rPr>
      </w:pPr>
      <w:r w:rsidRPr="000E517D">
        <w:rPr>
          <w:rFonts w:hint="eastAsia"/>
          <w:lang w:val="en-US"/>
        </w:rPr>
        <w:t>乡镇工作反复琐碎，工作繁重，但酬劳相对较少，无法调动工作人员积极性。</w:t>
      </w:r>
    </w:p>
    <w:p w:rsidR="00346592" w:rsidRPr="008046C1" w:rsidRDefault="008B2BD2" w:rsidP="000E517D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0E517D">
        <w:rPr>
          <w:rFonts w:hint="eastAsia"/>
          <w:lang w:val="en-US"/>
        </w:rPr>
        <w:t>16</w:t>
      </w:r>
      <w:r w:rsidR="000E517D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lastRenderedPageBreak/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16</w:t>
      </w:r>
      <w:r w:rsidR="000E517D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0E517D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99.82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0E517D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351671" w:rsidRPr="00F8170C" w:rsidRDefault="00351671" w:rsidP="000E517D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 w:rsidR="00107A3E" w:rsidRPr="0019309E" w:rsidRDefault="0019309E" w:rsidP="000E517D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9"/>
        <w:gridCol w:w="2268"/>
      </w:tblGrid>
      <w:tr w:rsidR="008736D2" w:rsidTr="008736D2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9825F3">
        <w:trPr>
          <w:trHeight w:val="540"/>
        </w:trPr>
        <w:tc>
          <w:tcPr>
            <w:tcW w:w="3079" w:type="dxa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9825F3">
        <w:trPr>
          <w:trHeight w:val="540"/>
        </w:trPr>
        <w:tc>
          <w:tcPr>
            <w:tcW w:w="3079" w:type="dxa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扎实开展政策咨询、就业创业扶持、走访慰问、信访接待等服务保障工作，不断增强退役军人的归属感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9825F3">
        <w:trPr>
          <w:trHeight w:val="540"/>
        </w:trPr>
        <w:tc>
          <w:tcPr>
            <w:tcW w:w="3079" w:type="dxa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提供信访接待、就业创业、优抚帮扶、走访慰问、权益维护完成率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9825F3">
        <w:trPr>
          <w:trHeight w:val="540"/>
        </w:trPr>
        <w:tc>
          <w:tcPr>
            <w:tcW w:w="3079" w:type="dxa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开展工作的时间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 w:rsidR="009825F3">
        <w:trPr>
          <w:trHeight w:val="540"/>
        </w:trPr>
        <w:tc>
          <w:tcPr>
            <w:tcW w:w="3079" w:type="dxa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乡镇个数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3119"/>
      </w:tblGrid>
      <w:tr w:rsidR="008736D2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9825F3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9825F3" w:rsidRDefault="0099523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退役军人的满意度</w:t>
            </w:r>
          </w:p>
        </w:tc>
        <w:tc>
          <w:tcPr>
            <w:tcW w:w="2268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98.98%</w:t>
            </w:r>
          </w:p>
        </w:tc>
        <w:tc>
          <w:tcPr>
            <w:tcW w:w="3119" w:type="dxa"/>
            <w:vAlign w:val="center"/>
          </w:tcPr>
          <w:p w:rsidR="009825F3" w:rsidRDefault="009952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1.02%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0E517D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:rsidR="00BC5825" w:rsidRDefault="000E517D" w:rsidP="00BC5825">
      <w:pPr>
        <w:pStyle w:val="af9"/>
        <w:ind w:left="982" w:firstLineChars="0" w:firstLine="0"/>
        <w:rPr>
          <w:lang w:val="en-US"/>
        </w:rPr>
      </w:pPr>
      <w:r w:rsidRPr="000E517D">
        <w:rPr>
          <w:rFonts w:hint="eastAsia"/>
          <w:lang w:val="en-US"/>
        </w:rPr>
        <w:t>加强决策科学性和可执行性，增强决策效果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对预算安排与执行的建议：</w:t>
      </w:r>
    </w:p>
    <w:p w:rsidR="00346592" w:rsidRDefault="000E517D">
      <w:pPr>
        <w:pStyle w:val="af9"/>
        <w:ind w:left="982" w:firstLineChars="0" w:firstLine="0"/>
        <w:rPr>
          <w:lang w:val="en-US"/>
        </w:rPr>
      </w:pPr>
      <w:r w:rsidRPr="000E517D">
        <w:rPr>
          <w:rFonts w:hint="eastAsia"/>
          <w:lang w:val="en-US"/>
        </w:rPr>
        <w:t>加强科学安排经费，力争做到执行有力。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:rsidR="00346592" w:rsidRDefault="000E517D">
      <w:pPr>
        <w:pStyle w:val="af9"/>
        <w:ind w:left="982" w:firstLineChars="0" w:firstLine="0"/>
        <w:rPr>
          <w:lang w:val="en-US"/>
        </w:rPr>
      </w:pPr>
      <w:r w:rsidRPr="000E517D">
        <w:rPr>
          <w:rFonts w:hint="eastAsia"/>
          <w:lang w:val="en-US"/>
        </w:rPr>
        <w:t>严格管理资金，做专款专用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:rsidR="00346592" w:rsidRDefault="000E517D">
      <w:pPr>
        <w:pStyle w:val="af9"/>
        <w:ind w:left="982" w:firstLineChars="0" w:firstLine="0"/>
        <w:rPr>
          <w:lang w:val="en-US"/>
        </w:rPr>
      </w:pPr>
      <w:r w:rsidRPr="000E517D">
        <w:rPr>
          <w:rFonts w:hint="eastAsia"/>
          <w:lang w:val="en-US"/>
        </w:rPr>
        <w:t>确保管理制度有效性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346592" w:rsidRDefault="000E517D">
      <w:pPr>
        <w:pStyle w:val="af9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:rsidR="00346592" w:rsidRDefault="00346592" w:rsidP="0060071B">
      <w:pPr>
        <w:pStyle w:val="af9"/>
        <w:ind w:left="982" w:firstLineChars="0" w:firstLine="0"/>
      </w:pPr>
    </w:p>
    <w:sectPr w:rsidR="00346592" w:rsidSect="009825F3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230" w:rsidRDefault="00995230">
      <w:r>
        <w:separator/>
      </w:r>
    </w:p>
  </w:endnote>
  <w:endnote w:type="continuationSeparator" w:id="1">
    <w:p w:rsidR="00995230" w:rsidRDefault="00995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9825F3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0E517D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230" w:rsidRDefault="00995230">
      <w:r>
        <w:separator/>
      </w:r>
    </w:p>
  </w:footnote>
  <w:footnote w:type="continuationSeparator" w:id="1">
    <w:p w:rsidR="00995230" w:rsidRDefault="00995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17D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25F3"/>
    <w:rsid w:val="00983576"/>
    <w:rsid w:val="00985570"/>
    <w:rsid w:val="009860F5"/>
    <w:rsid w:val="009878B7"/>
    <w:rsid w:val="00990F64"/>
    <w:rsid w:val="00993570"/>
    <w:rsid w:val="0099390B"/>
    <w:rsid w:val="00995230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9825F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825F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9825F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9825F3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9825F3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9825F3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9825F3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9825F3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9825F3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9825F3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9825F3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9825F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982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9825F3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9825F3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9825F3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9825F3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9825F3"/>
    <w:rPr>
      <w:b/>
      <w:bCs/>
    </w:rPr>
  </w:style>
  <w:style w:type="table" w:styleId="ae">
    <w:name w:val="Table Grid"/>
    <w:basedOn w:val="a1"/>
    <w:uiPriority w:val="59"/>
    <w:unhideWhenUsed/>
    <w:qFormat/>
    <w:rsid w:val="00982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9825F3"/>
    <w:rPr>
      <w:vertAlign w:val="superscript"/>
    </w:rPr>
  </w:style>
  <w:style w:type="character" w:styleId="af0">
    <w:name w:val="FollowedHyperlink"/>
    <w:uiPriority w:val="99"/>
    <w:unhideWhenUsed/>
    <w:qFormat/>
    <w:rsid w:val="009825F3"/>
    <w:rPr>
      <w:color w:val="800080"/>
      <w:u w:val="single"/>
    </w:rPr>
  </w:style>
  <w:style w:type="character" w:styleId="af1">
    <w:name w:val="Emphasis"/>
    <w:uiPriority w:val="20"/>
    <w:qFormat/>
    <w:rsid w:val="009825F3"/>
    <w:rPr>
      <w:i/>
      <w:iCs/>
    </w:rPr>
  </w:style>
  <w:style w:type="character" w:styleId="af2">
    <w:name w:val="Hyperlink"/>
    <w:uiPriority w:val="99"/>
    <w:unhideWhenUsed/>
    <w:qFormat/>
    <w:rsid w:val="009825F3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9825F3"/>
    <w:rPr>
      <w:sz w:val="21"/>
      <w:szCs w:val="21"/>
    </w:rPr>
  </w:style>
  <w:style w:type="character" w:styleId="af4">
    <w:name w:val="footnote reference"/>
    <w:uiPriority w:val="99"/>
    <w:unhideWhenUsed/>
    <w:qFormat/>
    <w:rsid w:val="009825F3"/>
    <w:rPr>
      <w:vertAlign w:val="superscript"/>
    </w:rPr>
  </w:style>
  <w:style w:type="character" w:customStyle="1" w:styleId="Char10">
    <w:name w:val="页脚 Char1"/>
    <w:uiPriority w:val="99"/>
    <w:semiHidden/>
    <w:qFormat/>
    <w:rsid w:val="009825F3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9825F3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9825F3"/>
    <w:rPr>
      <w:color w:val="800080"/>
      <w:u w:val="single"/>
    </w:rPr>
  </w:style>
  <w:style w:type="character" w:customStyle="1" w:styleId="font41">
    <w:name w:val="font41"/>
    <w:qFormat/>
    <w:rsid w:val="009825F3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9825F3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9825F3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9825F3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9825F3"/>
    <w:rPr>
      <w:sz w:val="18"/>
      <w:szCs w:val="18"/>
    </w:rPr>
  </w:style>
  <w:style w:type="character" w:customStyle="1" w:styleId="2Char0">
    <w:name w:val="闻政标题2 Char"/>
    <w:link w:val="21"/>
    <w:qFormat/>
    <w:rsid w:val="009825F3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9825F3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9825F3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9825F3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9825F3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9825F3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9825F3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9825F3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9825F3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9825F3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9825F3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9825F3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9825F3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9825F3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9825F3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9825F3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9825F3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9825F3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9825F3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9825F3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9825F3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9825F3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9825F3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9825F3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9825F3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9825F3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9825F3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9825F3"/>
  </w:style>
  <w:style w:type="paragraph" w:styleId="af8">
    <w:name w:val="List Paragraph"/>
    <w:basedOn w:val="a"/>
    <w:link w:val="Charc"/>
    <w:uiPriority w:val="34"/>
    <w:qFormat/>
    <w:rsid w:val="009825F3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9825F3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9825F3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9825F3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9825F3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9825F3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9825F3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9825F3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9825F3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9825F3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9825F3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9825F3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9825F3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9825F3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9825F3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9825F3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9825F3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9825F3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9825F3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9825F3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9825F3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9825F3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9825F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9825F3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9825F3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9825F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9825F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9825F3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9825F3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9825F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9825F3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9825F3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9825F3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9825F3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9825F3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9825F3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9825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9825F3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9825F3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9825F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9825F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9825F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9825F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9825F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9825F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9825F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9825F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9825F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9825F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9825F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9825F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9825F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9825F3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9825F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9825F3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9825F3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9825F3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98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9825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9825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21</TotalTime>
  <Pages>3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23</cp:revision>
  <cp:lastPrinted>2017-07-28T05:17:00Z</cp:lastPrinted>
  <dcterms:created xsi:type="dcterms:W3CDTF">2018-09-17T01:22:00Z</dcterms:created>
  <dcterms:modified xsi:type="dcterms:W3CDTF">2022-05-12T07:56:00Z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